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FB" w:rsidRDefault="00BE1D7E" w:rsidP="00502DD7">
      <w:pPr>
        <w:rPr>
          <w:rFonts w:ascii="Calibri" w:hAnsi="Calibri"/>
          <w:b/>
          <w:color w:val="943634"/>
        </w:rPr>
      </w:pPr>
      <w:r>
        <w:rPr>
          <w:b/>
          <w:noProof/>
        </w:rPr>
        <w:drawing>
          <wp:inline distT="0" distB="0" distL="0" distR="0">
            <wp:extent cx="1484374" cy="909098"/>
            <wp:effectExtent l="19050" t="0" r="1526" b="0"/>
            <wp:docPr id="3" name="Immagine 1" descr="logo ana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nab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25" cy="91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8D644E">
        <w:rPr>
          <w:b/>
          <w:color w:val="C00000"/>
          <w:sz w:val="40"/>
          <w:szCs w:val="40"/>
          <w:u w:val="single"/>
        </w:rPr>
        <w:t>anab</w:t>
      </w:r>
      <w:proofErr w:type="spellEnd"/>
      <w:r w:rsidRPr="008D644E">
        <w:rPr>
          <w:b/>
          <w:sz w:val="40"/>
          <w:szCs w:val="40"/>
          <w:u w:val="single"/>
        </w:rPr>
        <w:t xml:space="preserve"> </w:t>
      </w:r>
      <w:r w:rsidRPr="008D644E">
        <w:rPr>
          <w:b/>
          <w:color w:val="808080"/>
          <w:sz w:val="40"/>
          <w:szCs w:val="40"/>
          <w:u w:val="single"/>
        </w:rPr>
        <w:t>veneto</w:t>
      </w:r>
      <w:r w:rsidR="00502DD7">
        <w:rPr>
          <w:b/>
          <w:color w:val="808080"/>
          <w:sz w:val="32"/>
          <w:szCs w:val="32"/>
          <w:u w:val="single"/>
        </w:rPr>
        <w:t xml:space="preserve"> </w:t>
      </w:r>
      <w:r w:rsidR="00502DD7">
        <w:rPr>
          <w:rFonts w:ascii="Calibri" w:hAnsi="Calibri"/>
          <w:b/>
          <w:noProof/>
          <w:color w:val="943634"/>
        </w:rPr>
        <w:t xml:space="preserve">                        </w:t>
      </w:r>
      <w:r w:rsidR="00502DD7">
        <w:rPr>
          <w:rFonts w:ascii="Calibri" w:hAnsi="Calibri"/>
          <w:b/>
          <w:noProof/>
          <w:color w:val="943634"/>
        </w:rPr>
        <w:drawing>
          <wp:inline distT="0" distB="0" distL="0" distR="0">
            <wp:extent cx="2269306" cy="463138"/>
            <wp:effectExtent l="19050" t="0" r="0" b="0"/>
            <wp:docPr id="4" name="Immagine 3" descr="longaronefiere_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aronefiere_testa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306" cy="46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D7E" w:rsidRDefault="00502DD7" w:rsidP="003806FB">
      <w:pPr>
        <w:rPr>
          <w:rFonts w:ascii="Calibri" w:hAnsi="Calibri"/>
          <w:b/>
          <w:color w:val="943634"/>
        </w:rPr>
      </w:pPr>
      <w:r>
        <w:rPr>
          <w:rFonts w:ascii="Calibri" w:hAnsi="Calibri"/>
          <w:b/>
          <w:color w:val="943634"/>
        </w:rPr>
        <w:t xml:space="preserve">                                                                                                                   </w:t>
      </w:r>
      <w:r w:rsidR="008D644E">
        <w:rPr>
          <w:rFonts w:ascii="Calibri" w:hAnsi="Calibri"/>
          <w:b/>
          <w:bCs/>
          <w:noProof/>
          <w:color w:val="000099"/>
          <w:sz w:val="16"/>
          <w:szCs w:val="16"/>
        </w:rPr>
        <w:t xml:space="preserve">                                        </w:t>
      </w:r>
      <w:r>
        <w:rPr>
          <w:rFonts w:ascii="Calibri" w:hAnsi="Calibri"/>
          <w:b/>
          <w:bCs/>
          <w:noProof/>
          <w:color w:val="000099"/>
          <w:sz w:val="16"/>
          <w:szCs w:val="16"/>
        </w:rPr>
        <w:drawing>
          <wp:inline distT="0" distB="0" distL="0" distR="0">
            <wp:extent cx="1358488" cy="421735"/>
            <wp:effectExtent l="19050" t="0" r="0" b="0"/>
            <wp:docPr id="10" name="Immagine 5" descr="C:\Immagini\106banner-costru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mmagini\106banner-costrui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958" b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88" cy="42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D7E" w:rsidRPr="00AB15C5" w:rsidRDefault="00BE1D7E" w:rsidP="003806FB">
      <w:pPr>
        <w:rPr>
          <w:rFonts w:ascii="Calibri" w:hAnsi="Calibri"/>
          <w:b/>
          <w:color w:val="943634"/>
        </w:rPr>
      </w:pPr>
    </w:p>
    <w:p w:rsidR="003806FB" w:rsidRDefault="003806FB" w:rsidP="003806FB">
      <w:pPr>
        <w:spacing w:line="16" w:lineRule="atLeast"/>
        <w:rPr>
          <w:rFonts w:ascii="Calibri" w:hAnsi="Calibri"/>
          <w:b/>
          <w:bCs/>
          <w:color w:val="000099"/>
          <w:sz w:val="16"/>
          <w:szCs w:val="16"/>
        </w:rPr>
      </w:pPr>
    </w:p>
    <w:p w:rsidR="00BE1D7E" w:rsidRPr="00BE1D7E" w:rsidRDefault="00BE1D7E" w:rsidP="00BE1D7E">
      <w:pPr>
        <w:spacing w:line="16" w:lineRule="atLeast"/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BE1D7E">
        <w:rPr>
          <w:rFonts w:ascii="Microsoft Sans Serif" w:hAnsi="Microsoft Sans Serif" w:cs="Microsoft Sans Serif"/>
          <w:b/>
          <w:bCs/>
          <w:sz w:val="24"/>
          <w:szCs w:val="24"/>
        </w:rPr>
        <w:t>COMUNICATO STAMPA</w:t>
      </w:r>
    </w:p>
    <w:p w:rsidR="003806FB" w:rsidRPr="00AB15C5" w:rsidRDefault="003806FB" w:rsidP="003806FB">
      <w:pPr>
        <w:spacing w:line="16" w:lineRule="atLeast"/>
        <w:rPr>
          <w:rFonts w:ascii="Calibri" w:hAnsi="Calibri"/>
          <w:color w:val="000000"/>
          <w:sz w:val="16"/>
          <w:szCs w:val="16"/>
        </w:rPr>
      </w:pPr>
    </w:p>
    <w:p w:rsidR="003A605C" w:rsidRDefault="003A605C"/>
    <w:p w:rsidR="001D57E8" w:rsidRDefault="003A605C" w:rsidP="0032748E">
      <w:pPr>
        <w:jc w:val="both"/>
        <w:rPr>
          <w:rFonts w:ascii="Microsoft Sans Serif" w:hAnsi="Microsoft Sans Serif" w:cs="Microsoft Sans Serif"/>
          <w:sz w:val="22"/>
          <w:szCs w:val="22"/>
        </w:rPr>
      </w:pPr>
      <w:proofErr w:type="spellStart"/>
      <w:r w:rsidRPr="008A0B89">
        <w:rPr>
          <w:rFonts w:ascii="Microsoft Sans Serif" w:hAnsi="Microsoft Sans Serif" w:cs="Microsoft Sans Serif"/>
          <w:sz w:val="22"/>
          <w:szCs w:val="22"/>
        </w:rPr>
        <w:t>Anab</w:t>
      </w:r>
      <w:proofErr w:type="spellEnd"/>
      <w:r w:rsidRPr="008A0B89">
        <w:rPr>
          <w:rFonts w:ascii="Microsoft Sans Serif" w:hAnsi="Microsoft Sans Serif" w:cs="Microsoft Sans Serif"/>
          <w:sz w:val="22"/>
          <w:szCs w:val="22"/>
        </w:rPr>
        <w:t xml:space="preserve"> Veneto e il Gruppo mostra itinerante </w:t>
      </w:r>
      <w:proofErr w:type="spellStart"/>
      <w:r w:rsidRPr="008A0B89">
        <w:rPr>
          <w:rFonts w:ascii="Microsoft Sans Serif" w:hAnsi="Microsoft Sans Serif" w:cs="Microsoft Sans Serif"/>
          <w:sz w:val="22"/>
          <w:szCs w:val="22"/>
        </w:rPr>
        <w:t>Anab</w:t>
      </w:r>
      <w:proofErr w:type="spellEnd"/>
      <w:r w:rsidRPr="008A0B89">
        <w:rPr>
          <w:rFonts w:ascii="Microsoft Sans Serif" w:hAnsi="Microsoft Sans Serif" w:cs="Microsoft Sans Serif"/>
          <w:sz w:val="22"/>
          <w:szCs w:val="22"/>
        </w:rPr>
        <w:t xml:space="preserve"> Veneto organizzano</w:t>
      </w:r>
    </w:p>
    <w:p w:rsidR="008A0B89" w:rsidRDefault="003A605C" w:rsidP="0032748E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8A0B89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8A0B89" w:rsidRDefault="0032748E" w:rsidP="0032748E">
      <w:pPr>
        <w:jc w:val="both"/>
        <w:rPr>
          <w:rFonts w:ascii="Microsoft Sans Serif" w:hAnsi="Microsoft Sans Serif" w:cs="Microsoft Sans Serif"/>
          <w:b/>
          <w:color w:val="FF0000"/>
          <w:sz w:val="22"/>
          <w:szCs w:val="22"/>
          <w:lang w:val="sv-SE"/>
        </w:rPr>
      </w:pPr>
      <w:r w:rsidRPr="008A0B89">
        <w:rPr>
          <w:rFonts w:ascii="Microsoft Sans Serif" w:hAnsi="Microsoft Sans Serif" w:cs="Microsoft Sans Serif"/>
          <w:sz w:val="22"/>
          <w:szCs w:val="22"/>
        </w:rPr>
        <w:t xml:space="preserve">la 4° tappa della </w:t>
      </w:r>
      <w:r w:rsidR="001D57E8" w:rsidRPr="001D57E8">
        <w:rPr>
          <w:rFonts w:ascii="Microsoft Sans Serif" w:hAnsi="Microsoft Sans Serif" w:cs="Microsoft Sans Serif"/>
          <w:b/>
          <w:sz w:val="22"/>
          <w:szCs w:val="22"/>
        </w:rPr>
        <w:t>M</w:t>
      </w:r>
      <w:r w:rsidR="003A605C" w:rsidRPr="001D57E8">
        <w:rPr>
          <w:rFonts w:ascii="Microsoft Sans Serif" w:hAnsi="Microsoft Sans Serif" w:cs="Microsoft Sans Serif"/>
          <w:b/>
          <w:color w:val="333333"/>
          <w:sz w:val="22"/>
          <w:szCs w:val="22"/>
          <w:lang w:val="sv-SE"/>
        </w:rPr>
        <w:t>ostra</w:t>
      </w:r>
      <w:r w:rsidR="003A605C" w:rsidRPr="008A0B89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 xml:space="preserve"> </w:t>
      </w:r>
      <w:r w:rsidR="008A0B89" w:rsidRPr="008A0B89">
        <w:rPr>
          <w:rFonts w:ascii="Microsoft Sans Serif" w:hAnsi="Microsoft Sans Serif" w:cs="Microsoft Sans Serif"/>
          <w:b/>
          <w:color w:val="FF0000"/>
          <w:sz w:val="22"/>
          <w:szCs w:val="22"/>
          <w:lang w:val="sv-SE"/>
        </w:rPr>
        <w:t>ARCHITETTURA NATURALE IN VENETO</w:t>
      </w:r>
    </w:p>
    <w:p w:rsidR="008A0B89" w:rsidRDefault="00D263CD" w:rsidP="0032748E">
      <w:pPr>
        <w:jc w:val="both"/>
        <w:rPr>
          <w:rFonts w:ascii="Microsoft Sans Serif" w:hAnsi="Microsoft Sans Serif" w:cs="Microsoft Sans Serif"/>
          <w:b/>
          <w:sz w:val="22"/>
          <w:szCs w:val="22"/>
        </w:rPr>
      </w:pPr>
      <w:r w:rsidRPr="008A0B89">
        <w:rPr>
          <w:rFonts w:ascii="Microsoft Sans Serif" w:hAnsi="Microsoft Sans Serif" w:cs="Microsoft Sans Serif"/>
          <w:sz w:val="22"/>
          <w:szCs w:val="22"/>
          <w:lang w:val="sv-SE"/>
        </w:rPr>
        <w:t xml:space="preserve">e il </w:t>
      </w:r>
      <w:r w:rsidRPr="001D57E8">
        <w:rPr>
          <w:rFonts w:ascii="Microsoft Sans Serif" w:hAnsi="Microsoft Sans Serif" w:cs="Microsoft Sans Serif"/>
          <w:b/>
          <w:sz w:val="22"/>
          <w:szCs w:val="22"/>
          <w:lang w:val="sv-SE"/>
        </w:rPr>
        <w:t>Convegno</w:t>
      </w:r>
      <w:r w:rsidR="003A605C" w:rsidRPr="001D57E8">
        <w:rPr>
          <w:rFonts w:ascii="Microsoft Sans Serif" w:hAnsi="Microsoft Sans Serif" w:cs="Microsoft Sans Serif"/>
          <w:b/>
          <w:color w:val="333333"/>
          <w:sz w:val="22"/>
          <w:szCs w:val="22"/>
          <w:lang w:val="sv-SE"/>
        </w:rPr>
        <w:t xml:space="preserve"> </w:t>
      </w:r>
      <w:r w:rsidRPr="0051153B">
        <w:rPr>
          <w:rFonts w:ascii="Microsoft Sans Serif" w:hAnsi="Microsoft Sans Serif" w:cs="Microsoft Sans Serif"/>
          <w:b/>
          <w:bCs/>
          <w:color w:val="FF0000"/>
          <w:sz w:val="22"/>
          <w:szCs w:val="22"/>
        </w:rPr>
        <w:t>“</w:t>
      </w:r>
      <w:r w:rsidR="008A0B89" w:rsidRPr="0051153B">
        <w:rPr>
          <w:rFonts w:ascii="Microsoft Sans Serif" w:hAnsi="Microsoft Sans Serif" w:cs="Microsoft Sans Serif"/>
          <w:b/>
          <w:bCs/>
          <w:color w:val="FF0000"/>
          <w:sz w:val="22"/>
          <w:szCs w:val="22"/>
        </w:rPr>
        <w:t>A</w:t>
      </w:r>
      <w:r w:rsidRPr="0051153B">
        <w:rPr>
          <w:rFonts w:ascii="Microsoft Sans Serif" w:hAnsi="Microsoft Sans Serif" w:cs="Microsoft Sans Serif"/>
          <w:b/>
          <w:color w:val="FF0000"/>
          <w:sz w:val="22"/>
          <w:szCs w:val="22"/>
        </w:rPr>
        <w:t>RCHITETTURA SOSTENIBILE:TRA IDEE E PRATICA</w:t>
      </w:r>
      <w:r w:rsidRPr="008A0B89">
        <w:rPr>
          <w:rFonts w:ascii="Microsoft Sans Serif" w:hAnsi="Microsoft Sans Serif" w:cs="Microsoft Sans Serif"/>
          <w:b/>
          <w:sz w:val="22"/>
          <w:szCs w:val="22"/>
        </w:rPr>
        <w:t xml:space="preserve">. </w:t>
      </w:r>
    </w:p>
    <w:p w:rsidR="008A0B89" w:rsidRDefault="00D263CD" w:rsidP="0032748E">
      <w:pPr>
        <w:jc w:val="both"/>
        <w:rPr>
          <w:rFonts w:ascii="Microsoft Sans Serif" w:hAnsi="Microsoft Sans Serif" w:cs="Microsoft Sans Serif"/>
          <w:i/>
          <w:sz w:val="22"/>
          <w:szCs w:val="22"/>
        </w:rPr>
      </w:pPr>
      <w:r w:rsidRPr="001D57E8">
        <w:rPr>
          <w:rFonts w:ascii="Microsoft Sans Serif" w:hAnsi="Microsoft Sans Serif" w:cs="Microsoft Sans Serif"/>
          <w:i/>
          <w:sz w:val="22"/>
          <w:szCs w:val="22"/>
        </w:rPr>
        <w:t xml:space="preserve">Il percorso di </w:t>
      </w:r>
      <w:proofErr w:type="spellStart"/>
      <w:r w:rsidRPr="001D57E8">
        <w:rPr>
          <w:rFonts w:ascii="Microsoft Sans Serif" w:hAnsi="Microsoft Sans Serif" w:cs="Microsoft Sans Serif"/>
          <w:i/>
          <w:sz w:val="22"/>
          <w:szCs w:val="22"/>
        </w:rPr>
        <w:t>Anab</w:t>
      </w:r>
      <w:proofErr w:type="spellEnd"/>
      <w:r w:rsidRPr="001D57E8">
        <w:rPr>
          <w:rFonts w:ascii="Microsoft Sans Serif" w:hAnsi="Microsoft Sans Serif" w:cs="Microsoft Sans Serif"/>
          <w:i/>
          <w:sz w:val="22"/>
          <w:szCs w:val="22"/>
        </w:rPr>
        <w:t xml:space="preserve"> Veneto e l’esempio di </w:t>
      </w:r>
      <w:proofErr w:type="spellStart"/>
      <w:r w:rsidRPr="001D57E8">
        <w:rPr>
          <w:rFonts w:ascii="Microsoft Sans Serif" w:hAnsi="Microsoft Sans Serif" w:cs="Microsoft Sans Serif"/>
          <w:i/>
          <w:sz w:val="22"/>
          <w:szCs w:val="22"/>
        </w:rPr>
        <w:t>Mavima-Bautec</w:t>
      </w:r>
      <w:proofErr w:type="spellEnd"/>
      <w:r w:rsidRPr="001D57E8">
        <w:rPr>
          <w:rFonts w:ascii="Microsoft Sans Serif" w:hAnsi="Microsoft Sans Serif" w:cs="Microsoft Sans Serif"/>
          <w:i/>
          <w:sz w:val="22"/>
          <w:szCs w:val="22"/>
        </w:rPr>
        <w:t>: la casa delle Dolomiti bellunesi</w:t>
      </w:r>
    </w:p>
    <w:p w:rsidR="001D57E8" w:rsidRPr="001D57E8" w:rsidRDefault="001D57E8" w:rsidP="0032748E">
      <w:pPr>
        <w:jc w:val="both"/>
        <w:rPr>
          <w:rFonts w:ascii="Microsoft Sans Serif" w:hAnsi="Microsoft Sans Serif" w:cs="Microsoft Sans Serif"/>
          <w:i/>
          <w:sz w:val="22"/>
          <w:szCs w:val="22"/>
        </w:rPr>
      </w:pPr>
    </w:p>
    <w:p w:rsidR="00D263CD" w:rsidRPr="008A0B89" w:rsidRDefault="00D263CD" w:rsidP="0032748E">
      <w:pPr>
        <w:jc w:val="both"/>
        <w:rPr>
          <w:rFonts w:ascii="Microsoft Sans Serif" w:hAnsi="Microsoft Sans Serif" w:cs="Microsoft Sans Serif"/>
          <w:color w:val="333333"/>
          <w:sz w:val="22"/>
          <w:szCs w:val="22"/>
        </w:rPr>
      </w:pPr>
      <w:r w:rsidRPr="008A0B89">
        <w:rPr>
          <w:rFonts w:ascii="Microsoft Sans Serif" w:hAnsi="Microsoft Sans Serif" w:cs="Microsoft Sans Serif"/>
          <w:sz w:val="22"/>
          <w:szCs w:val="22"/>
        </w:rPr>
        <w:t>in occasione di Costruire 2012 – Fiera di Longarone</w:t>
      </w:r>
      <w:r w:rsidR="001D57E8">
        <w:rPr>
          <w:rFonts w:ascii="Microsoft Sans Serif" w:hAnsi="Microsoft Sans Serif" w:cs="Microsoft Sans Serif"/>
          <w:sz w:val="22"/>
          <w:szCs w:val="22"/>
        </w:rPr>
        <w:t xml:space="preserve"> (BL)</w:t>
      </w:r>
    </w:p>
    <w:p w:rsidR="003A605C" w:rsidRDefault="00D263CD" w:rsidP="003A605C">
      <w:pPr>
        <w:pStyle w:val="NormaleWeb"/>
        <w:shd w:val="clear" w:color="auto" w:fill="FFFFFF"/>
        <w:jc w:val="both"/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</w:pPr>
      <w:r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 xml:space="preserve">La </w:t>
      </w:r>
      <w:r w:rsidR="001D57E8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>M</w:t>
      </w:r>
      <w:r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 xml:space="preserve">ostra e il </w:t>
      </w:r>
      <w:r w:rsidR="001D57E8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>C</w:t>
      </w:r>
      <w:r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 xml:space="preserve">onvegno rientrano nelle iniziative pubbliche di Anab Veneto, che ha già organizzato nel 2010 e nel 2011 altre tappe della mostra </w:t>
      </w:r>
      <w:r w:rsidR="008A0B89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>itinerante,</w:t>
      </w:r>
      <w:r w:rsidR="003A605C" w:rsidRPr="00B8373B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 xml:space="preserve"> un progetto espositivo </w:t>
      </w:r>
      <w:r w:rsidR="008A0B89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>che raccoglie</w:t>
      </w:r>
      <w:r w:rsidR="003A605C" w:rsidRPr="00B8373B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 xml:space="preserve"> circa 70 progetti </w:t>
      </w:r>
      <w:r w:rsidR="008A0B89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>e interventi di</w:t>
      </w:r>
      <w:r w:rsidR="003A605C" w:rsidRPr="00B8373B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 xml:space="preserve"> bioarchitettura </w:t>
      </w:r>
      <w:r w:rsidR="008A0B89">
        <w:rPr>
          <w:rFonts w:ascii="Microsoft Sans Serif" w:hAnsi="Microsoft Sans Serif" w:cs="Microsoft Sans Serif"/>
          <w:color w:val="333333"/>
          <w:sz w:val="22"/>
          <w:szCs w:val="22"/>
          <w:lang w:val="sv-SE"/>
        </w:rPr>
        <w:t>dislocati nel territorio veneto a cura di professionisti iscritti all’associazione ANAB – architettura naturale.</w:t>
      </w:r>
    </w:p>
    <w:p w:rsidR="003A605C" w:rsidRDefault="003A605C" w:rsidP="006A1EFA">
      <w:pPr>
        <w:pStyle w:val="NormaleWeb"/>
        <w:shd w:val="clear" w:color="auto" w:fill="FFFFFF"/>
        <w:jc w:val="both"/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</w:pPr>
      <w:r w:rsidRPr="00B8373B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Con questo evento ANAB </w:t>
      </w:r>
      <w:r w:rsidR="0032748E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Veneto </w:t>
      </w:r>
      <w:r w:rsidR="008A0B89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>intende valorizzare lavori di</w:t>
      </w:r>
      <w:r w:rsidRPr="00B8373B">
        <w:rPr>
          <w:rFonts w:ascii="Microsoft Sans Serif" w:hAnsi="Microsoft Sans Serif" w:cs="Microsoft Sans Serif"/>
          <w:bCs/>
          <w:sz w:val="22"/>
          <w:szCs w:val="22"/>
        </w:rPr>
        <w:t xml:space="preserve"> architettura </w:t>
      </w:r>
      <w:r w:rsidR="008A0B89">
        <w:rPr>
          <w:rFonts w:ascii="Microsoft Sans Serif" w:hAnsi="Microsoft Sans Serif" w:cs="Microsoft Sans Serif"/>
          <w:bCs/>
          <w:sz w:val="22"/>
          <w:szCs w:val="22"/>
        </w:rPr>
        <w:t>ad elevato</w:t>
      </w:r>
      <w:r w:rsidRPr="00B8373B">
        <w:rPr>
          <w:rFonts w:ascii="Microsoft Sans Serif" w:hAnsi="Microsoft Sans Serif" w:cs="Microsoft Sans Serif"/>
          <w:bCs/>
          <w:sz w:val="22"/>
          <w:szCs w:val="22"/>
        </w:rPr>
        <w:t xml:space="preserve"> contenuto qualitativo, rispettos</w:t>
      </w:r>
      <w:r w:rsidR="008A0B89">
        <w:rPr>
          <w:rFonts w:ascii="Microsoft Sans Serif" w:hAnsi="Microsoft Sans Serif" w:cs="Microsoft Sans Serif"/>
          <w:bCs/>
          <w:sz w:val="22"/>
          <w:szCs w:val="22"/>
        </w:rPr>
        <w:t>i</w:t>
      </w:r>
      <w:r w:rsidRPr="00B8373B">
        <w:rPr>
          <w:rFonts w:ascii="Microsoft Sans Serif" w:hAnsi="Microsoft Sans Serif" w:cs="Microsoft Sans Serif"/>
          <w:bCs/>
          <w:sz w:val="22"/>
          <w:szCs w:val="22"/>
        </w:rPr>
        <w:t xml:space="preserve"> dell</w:t>
      </w:r>
      <w:r>
        <w:rPr>
          <w:rFonts w:ascii="Microsoft Sans Serif" w:hAnsi="Microsoft Sans Serif" w:cs="Microsoft Sans Serif"/>
          <w:bCs/>
          <w:sz w:val="22"/>
          <w:szCs w:val="22"/>
        </w:rPr>
        <w:t>’ambiente e delle persone che la</w:t>
      </w:r>
      <w:r w:rsidRPr="00B8373B">
        <w:rPr>
          <w:rFonts w:ascii="Microsoft Sans Serif" w:hAnsi="Microsoft Sans Serif" w:cs="Microsoft Sans Serif"/>
          <w:bCs/>
          <w:sz w:val="22"/>
          <w:szCs w:val="22"/>
        </w:rPr>
        <w:t xml:space="preserve"> vivono</w:t>
      </w:r>
      <w:r w:rsidR="008A0B89">
        <w:rPr>
          <w:rFonts w:ascii="Microsoft Sans Serif" w:hAnsi="Microsoft Sans Serif" w:cs="Microsoft Sans Serif"/>
          <w:bCs/>
          <w:sz w:val="22"/>
          <w:szCs w:val="22"/>
        </w:rPr>
        <w:t>, in cui i professionisti associati</w:t>
      </w:r>
      <w:r w:rsidRPr="00B8373B">
        <w:rPr>
          <w:rFonts w:ascii="Microsoft Sans Serif" w:hAnsi="Microsoft Sans Serif" w:cs="Microsoft Sans Serif"/>
          <w:bCs/>
          <w:sz w:val="22"/>
          <w:szCs w:val="22"/>
        </w:rPr>
        <w:t xml:space="preserve"> sono riusciti </w:t>
      </w:r>
      <w:r w:rsidR="0051153B">
        <w:rPr>
          <w:rFonts w:ascii="Microsoft Sans Serif" w:hAnsi="Microsoft Sans Serif" w:cs="Microsoft Sans Serif"/>
          <w:bCs/>
          <w:sz w:val="22"/>
          <w:szCs w:val="22"/>
        </w:rPr>
        <w:t>nella loro atti</w:t>
      </w:r>
      <w:r w:rsidR="006A1EFA">
        <w:rPr>
          <w:rFonts w:ascii="Microsoft Sans Serif" w:hAnsi="Microsoft Sans Serif" w:cs="Microsoft Sans Serif"/>
          <w:bCs/>
          <w:sz w:val="22"/>
          <w:szCs w:val="22"/>
        </w:rPr>
        <w:t>v</w:t>
      </w:r>
      <w:r w:rsidR="0051153B">
        <w:rPr>
          <w:rFonts w:ascii="Microsoft Sans Serif" w:hAnsi="Microsoft Sans Serif" w:cs="Microsoft Sans Serif"/>
          <w:bCs/>
          <w:sz w:val="22"/>
          <w:szCs w:val="22"/>
        </w:rPr>
        <w:t xml:space="preserve">ità </w:t>
      </w:r>
      <w:r w:rsidRPr="00B8373B">
        <w:rPr>
          <w:rFonts w:ascii="Microsoft Sans Serif" w:hAnsi="Microsoft Sans Serif" w:cs="Microsoft Sans Serif"/>
          <w:bCs/>
          <w:sz w:val="22"/>
          <w:szCs w:val="22"/>
        </w:rPr>
        <w:t>a trasferire i contenuti etici, qualitativi, ecologici e di benessere propri dell’associazione</w:t>
      </w:r>
      <w:r w:rsidR="001D57E8">
        <w:rPr>
          <w:rFonts w:ascii="Microsoft Sans Serif" w:hAnsi="Microsoft Sans Serif" w:cs="Microsoft Sans Serif"/>
          <w:bCs/>
          <w:sz w:val="22"/>
          <w:szCs w:val="22"/>
        </w:rPr>
        <w:t>,</w:t>
      </w:r>
      <w:r w:rsidR="006A1EFA" w:rsidRPr="006A1EFA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="006A1EFA">
        <w:rPr>
          <w:rFonts w:ascii="Microsoft Sans Serif" w:hAnsi="Microsoft Sans Serif" w:cs="Microsoft Sans Serif"/>
          <w:bCs/>
          <w:sz w:val="22"/>
          <w:szCs w:val="22"/>
        </w:rPr>
        <w:t>ch</w:t>
      </w:r>
      <w:r w:rsidR="006A1EFA" w:rsidRPr="00B8373B">
        <w:rPr>
          <w:rFonts w:ascii="Microsoft Sans Serif" w:hAnsi="Microsoft Sans Serif" w:cs="Microsoft Sans Serif"/>
          <w:bCs/>
          <w:sz w:val="22"/>
          <w:szCs w:val="22"/>
        </w:rPr>
        <w:t>e</w:t>
      </w:r>
      <w:r w:rsidR="006A1EFA">
        <w:rPr>
          <w:rFonts w:ascii="Microsoft Sans Serif" w:hAnsi="Microsoft Sans Serif" w:cs="Microsoft Sans Serif"/>
          <w:bCs/>
          <w:sz w:val="22"/>
          <w:szCs w:val="22"/>
        </w:rPr>
        <w:t xml:space="preserve"> ha come scopo</w:t>
      </w:r>
      <w:r w:rsidR="006A1EFA" w:rsidRPr="00B8373B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="006A1EFA" w:rsidRPr="00B8373B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>promuovere l’architettura sostenibile</w:t>
      </w:r>
      <w:r w:rsidR="006A1EFA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 e le tematiche attuali ad essa correlate.</w:t>
      </w:r>
      <w:r w:rsidR="006A1EFA">
        <w:rPr>
          <w:rFonts w:ascii="Microsoft Sans Serif" w:hAnsi="Microsoft Sans Serif" w:cs="Microsoft Sans Serif"/>
          <w:bCs/>
          <w:sz w:val="22"/>
          <w:szCs w:val="22"/>
        </w:rPr>
        <w:t xml:space="preserve"> Il Convegno, che accompagna sempre  la mostra, rappresenta un momento</w:t>
      </w:r>
      <w:r w:rsidR="001D57E8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="006A1EFA">
        <w:rPr>
          <w:rFonts w:ascii="Microsoft Sans Serif" w:hAnsi="Microsoft Sans Serif" w:cs="Microsoft Sans Serif"/>
          <w:bCs/>
          <w:sz w:val="22"/>
          <w:szCs w:val="22"/>
        </w:rPr>
        <w:t xml:space="preserve">fondamentale </w:t>
      </w:r>
      <w:r w:rsidRPr="00B8373B">
        <w:rPr>
          <w:rFonts w:ascii="Microsoft Sans Serif" w:hAnsi="Microsoft Sans Serif" w:cs="Microsoft Sans Serif"/>
          <w:bCs/>
          <w:sz w:val="22"/>
          <w:szCs w:val="22"/>
        </w:rPr>
        <w:t xml:space="preserve"> </w:t>
      </w:r>
      <w:r w:rsidR="006A1EFA">
        <w:rPr>
          <w:rFonts w:ascii="Microsoft Sans Serif" w:hAnsi="Microsoft Sans Serif" w:cs="Microsoft Sans Serif"/>
          <w:bCs/>
          <w:sz w:val="22"/>
          <w:szCs w:val="22"/>
        </w:rPr>
        <w:t xml:space="preserve">per </w:t>
      </w:r>
      <w:r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>favorire il dibattito sui contenuti</w:t>
      </w:r>
      <w:r w:rsidR="006A1EFA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 che animano la vita dell’associazione e </w:t>
      </w:r>
      <w:r w:rsidRPr="00B8373B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>agevolare i contatti</w:t>
      </w:r>
      <w:r w:rsidR="006A1EFA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>,</w:t>
      </w:r>
      <w:r w:rsidRPr="00B8373B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 il dialogo e il confronto  tra i vari operatori </w:t>
      </w:r>
      <w:r w:rsidR="006A1EFA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e fruitore </w:t>
      </w:r>
      <w:r w:rsidRPr="00B8373B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>del setto</w:t>
      </w:r>
      <w:r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>re.</w:t>
      </w:r>
    </w:p>
    <w:p w:rsidR="006A1EFA" w:rsidRDefault="003A605C" w:rsidP="00B62337">
      <w:pPr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</w:pPr>
      <w:r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La </w:t>
      </w:r>
      <w:r w:rsidR="00B62337" w:rsidRPr="00B62337">
        <w:rPr>
          <w:rStyle w:val="apple-style-span"/>
          <w:rFonts w:ascii="Microsoft Sans Serif" w:eastAsiaTheme="majorEastAsia" w:hAnsi="Microsoft Sans Serif" w:cs="Microsoft Sans Serif"/>
          <w:b/>
          <w:sz w:val="22"/>
          <w:szCs w:val="22"/>
        </w:rPr>
        <w:t>MOSTRA ITINERANTE “ARCHITETTURA NATURALE IN VENETO</w:t>
      </w:r>
      <w:r w:rsidR="00B62337">
        <w:rPr>
          <w:rStyle w:val="apple-style-span"/>
          <w:rFonts w:ascii="Microsoft Sans Serif" w:eastAsiaTheme="majorEastAsia" w:hAnsi="Microsoft Sans Serif" w:cs="Microsoft Sans Serif"/>
          <w:b/>
          <w:sz w:val="22"/>
          <w:szCs w:val="22"/>
        </w:rPr>
        <w:t xml:space="preserve"> </w:t>
      </w:r>
      <w:r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 sarà in esposizione </w:t>
      </w:r>
      <w:r w:rsidR="00B62337"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ospite </w:t>
      </w:r>
      <w:r w:rsidR="00B62337" w:rsidRPr="00B62337">
        <w:rPr>
          <w:rFonts w:ascii="Microsoft Sans Serif" w:hAnsi="Microsoft Sans Serif" w:cs="Microsoft Sans Serif"/>
          <w:sz w:val="22"/>
          <w:szCs w:val="22"/>
        </w:rPr>
        <w:t>delle ditte MAVIMA e XLAM all’interno dello spazio fiera</w:t>
      </w:r>
      <w:r w:rsidR="00B62337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Style w:val="apple-style-span"/>
          <w:rFonts w:ascii="Microsoft Sans Serif" w:eastAsiaTheme="majorEastAsia" w:hAnsi="Microsoft Sans Serif" w:cs="Microsoft Sans Serif"/>
          <w:sz w:val="22"/>
          <w:szCs w:val="22"/>
        </w:rPr>
        <w:t xml:space="preserve">per tutta la durata della manifestazione </w:t>
      </w:r>
    </w:p>
    <w:p w:rsidR="00BF73F6" w:rsidRDefault="00BF73F6" w:rsidP="006A1EFA">
      <w:pPr>
        <w:jc w:val="both"/>
        <w:rPr>
          <w:rFonts w:ascii="Microsoft Sans Serif" w:hAnsi="Microsoft Sans Serif" w:cs="Microsoft Sans Serif"/>
          <w:bCs/>
          <w:sz w:val="22"/>
          <w:szCs w:val="22"/>
        </w:rPr>
      </w:pPr>
    </w:p>
    <w:p w:rsidR="006A1EFA" w:rsidRPr="00B62337" w:rsidRDefault="00B62337" w:rsidP="006A1EFA">
      <w:pPr>
        <w:jc w:val="both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Cs/>
          <w:sz w:val="22"/>
          <w:szCs w:val="22"/>
        </w:rPr>
        <w:t xml:space="preserve">Il </w:t>
      </w:r>
      <w:r w:rsidR="003A605C" w:rsidRPr="00B62337">
        <w:rPr>
          <w:rFonts w:ascii="Microsoft Sans Serif" w:hAnsi="Microsoft Sans Serif" w:cs="Microsoft Sans Serif"/>
          <w:bCs/>
          <w:sz w:val="22"/>
          <w:szCs w:val="22"/>
        </w:rPr>
        <w:t>Convegno</w:t>
      </w:r>
      <w:r w:rsidR="003A605C" w:rsidRPr="00B62337">
        <w:rPr>
          <w:rFonts w:ascii="Microsoft Sans Serif" w:hAnsi="Microsoft Sans Serif" w:cs="Microsoft Sans Serif"/>
          <w:b/>
          <w:bCs/>
          <w:color w:val="808080"/>
          <w:sz w:val="22"/>
          <w:szCs w:val="22"/>
        </w:rPr>
        <w:t xml:space="preserve"> </w:t>
      </w:r>
      <w:r w:rsidR="006A1EFA" w:rsidRPr="00B62337">
        <w:rPr>
          <w:rFonts w:ascii="Microsoft Sans Serif" w:hAnsi="Microsoft Sans Serif" w:cs="Microsoft Sans Serif"/>
          <w:b/>
          <w:bCs/>
          <w:sz w:val="22"/>
          <w:szCs w:val="22"/>
        </w:rPr>
        <w:t>“A</w:t>
      </w:r>
      <w:r w:rsidR="006A1EFA" w:rsidRPr="00B62337">
        <w:rPr>
          <w:rFonts w:ascii="Microsoft Sans Serif" w:hAnsi="Microsoft Sans Serif" w:cs="Microsoft Sans Serif"/>
          <w:b/>
          <w:sz w:val="22"/>
          <w:szCs w:val="22"/>
        </w:rPr>
        <w:t xml:space="preserve">RCHITETTURA SOSTENIBILE:TRA IDEE E PRATICA. </w:t>
      </w:r>
    </w:p>
    <w:p w:rsidR="006A1EFA" w:rsidRDefault="006A1EFA" w:rsidP="006A1EFA">
      <w:pPr>
        <w:jc w:val="both"/>
        <w:rPr>
          <w:rFonts w:ascii="Microsoft Sans Serif" w:hAnsi="Microsoft Sans Serif" w:cs="Microsoft Sans Serif"/>
          <w:b/>
          <w:sz w:val="22"/>
          <w:szCs w:val="22"/>
        </w:rPr>
      </w:pPr>
      <w:r w:rsidRPr="00B62337">
        <w:rPr>
          <w:rFonts w:ascii="Microsoft Sans Serif" w:hAnsi="Microsoft Sans Serif" w:cs="Microsoft Sans Serif"/>
          <w:b/>
          <w:sz w:val="22"/>
          <w:szCs w:val="22"/>
        </w:rPr>
        <w:t xml:space="preserve">Il percorso di </w:t>
      </w:r>
      <w:proofErr w:type="spellStart"/>
      <w:r w:rsidRPr="00B62337">
        <w:rPr>
          <w:rFonts w:ascii="Microsoft Sans Serif" w:hAnsi="Microsoft Sans Serif" w:cs="Microsoft Sans Serif"/>
          <w:b/>
          <w:sz w:val="22"/>
          <w:szCs w:val="22"/>
        </w:rPr>
        <w:t>Anab</w:t>
      </w:r>
      <w:proofErr w:type="spellEnd"/>
      <w:r w:rsidRPr="00B62337">
        <w:rPr>
          <w:rFonts w:ascii="Microsoft Sans Serif" w:hAnsi="Microsoft Sans Serif" w:cs="Microsoft Sans Serif"/>
          <w:b/>
          <w:sz w:val="22"/>
          <w:szCs w:val="22"/>
        </w:rPr>
        <w:t xml:space="preserve"> Veneto e l’esempio di </w:t>
      </w:r>
      <w:proofErr w:type="spellStart"/>
      <w:r w:rsidRPr="00B62337">
        <w:rPr>
          <w:rFonts w:ascii="Microsoft Sans Serif" w:hAnsi="Microsoft Sans Serif" w:cs="Microsoft Sans Serif"/>
          <w:b/>
          <w:sz w:val="22"/>
          <w:szCs w:val="22"/>
        </w:rPr>
        <w:t>Mavima-Bautec</w:t>
      </w:r>
      <w:proofErr w:type="spellEnd"/>
      <w:r w:rsidRPr="00B62337">
        <w:rPr>
          <w:rFonts w:ascii="Microsoft Sans Serif" w:hAnsi="Microsoft Sans Serif" w:cs="Microsoft Sans Serif"/>
          <w:b/>
          <w:sz w:val="22"/>
          <w:szCs w:val="22"/>
        </w:rPr>
        <w:t>: la casa delle Dolomiti bellunesi</w:t>
      </w:r>
    </w:p>
    <w:p w:rsidR="00B62337" w:rsidRDefault="00B62337" w:rsidP="006A1EFA">
      <w:pPr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si </w:t>
      </w:r>
      <w:r w:rsidRPr="00B62337">
        <w:rPr>
          <w:rFonts w:ascii="Microsoft Sans Serif" w:hAnsi="Microsoft Sans Serif" w:cs="Microsoft Sans Serif"/>
          <w:sz w:val="22"/>
          <w:szCs w:val="22"/>
        </w:rPr>
        <w:t>svolge presso</w:t>
      </w:r>
    </w:p>
    <w:p w:rsidR="00B62337" w:rsidRDefault="00B62337" w:rsidP="00B62337">
      <w:pPr>
        <w:rPr>
          <w:rFonts w:ascii="Microsoft Sans Serif" w:hAnsi="Microsoft Sans Serif" w:cs="Microsoft Sans Serif"/>
          <w:bCs/>
          <w:sz w:val="22"/>
          <w:szCs w:val="22"/>
        </w:rPr>
      </w:pPr>
      <w:r w:rsidRPr="00B62337">
        <w:rPr>
          <w:rFonts w:ascii="Microsoft Sans Serif" w:hAnsi="Microsoft Sans Serif" w:cs="Microsoft Sans Serif"/>
          <w:bCs/>
          <w:sz w:val="22"/>
          <w:szCs w:val="22"/>
        </w:rPr>
        <w:t>sabato 25 febbraio – ore 10.30-13.00</w:t>
      </w:r>
    </w:p>
    <w:p w:rsidR="003A605C" w:rsidRPr="00B62337" w:rsidRDefault="003A605C">
      <w:pPr>
        <w:rPr>
          <w:rFonts w:ascii="Microsoft Sans Serif" w:hAnsi="Microsoft Sans Serif" w:cs="Microsoft Sans Serif"/>
          <w:sz w:val="22"/>
          <w:szCs w:val="22"/>
        </w:rPr>
      </w:pPr>
    </w:p>
    <w:p w:rsidR="003A605C" w:rsidRPr="00B62337" w:rsidRDefault="003A605C">
      <w:pPr>
        <w:rPr>
          <w:rFonts w:ascii="Microsoft Sans Serif" w:hAnsi="Microsoft Sans Serif" w:cs="Microsoft Sans Serif"/>
          <w:sz w:val="22"/>
          <w:szCs w:val="22"/>
        </w:rPr>
      </w:pPr>
    </w:p>
    <w:p w:rsidR="003A605C" w:rsidRDefault="003A605C"/>
    <w:p w:rsidR="003A605C" w:rsidRDefault="003A605C"/>
    <w:p w:rsidR="003A605C" w:rsidRDefault="003A605C"/>
    <w:p w:rsidR="003A605C" w:rsidRDefault="003A605C"/>
    <w:sectPr w:rsidR="003A605C" w:rsidSect="008D4F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F4AFD"/>
    <w:rsid w:val="001B5E99"/>
    <w:rsid w:val="001D57E8"/>
    <w:rsid w:val="001E7631"/>
    <w:rsid w:val="0029773C"/>
    <w:rsid w:val="002A454C"/>
    <w:rsid w:val="0032748E"/>
    <w:rsid w:val="0033090D"/>
    <w:rsid w:val="003806FB"/>
    <w:rsid w:val="003A605C"/>
    <w:rsid w:val="004517F1"/>
    <w:rsid w:val="00502DD7"/>
    <w:rsid w:val="0051153B"/>
    <w:rsid w:val="00653609"/>
    <w:rsid w:val="006A1EFA"/>
    <w:rsid w:val="008A0B89"/>
    <w:rsid w:val="008D4F81"/>
    <w:rsid w:val="008D644E"/>
    <w:rsid w:val="00B62337"/>
    <w:rsid w:val="00B77D49"/>
    <w:rsid w:val="00BE1D7E"/>
    <w:rsid w:val="00BF4AFD"/>
    <w:rsid w:val="00BF73F6"/>
    <w:rsid w:val="00CF192A"/>
    <w:rsid w:val="00D263CD"/>
    <w:rsid w:val="00D46E4C"/>
    <w:rsid w:val="00DB417C"/>
    <w:rsid w:val="00DD79BC"/>
    <w:rsid w:val="00E76BE4"/>
    <w:rsid w:val="00EA742B"/>
    <w:rsid w:val="00F067B8"/>
    <w:rsid w:val="00FC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6FB"/>
    <w:pPr>
      <w:ind w:firstLine="0"/>
    </w:pPr>
    <w:rPr>
      <w:rFonts w:ascii="Arial" w:eastAsia="Times New Roman" w:hAnsi="Arial" w:cs="Arial"/>
      <w:sz w:val="20"/>
      <w:szCs w:val="20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7D4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7D4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7D4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7D4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7D4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7D4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7D4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7D4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7D4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7D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7D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7D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7D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7D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7D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7D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7D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7D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77D49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7D4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77D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7D49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7D49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77D49"/>
    <w:rPr>
      <w:b/>
      <w:bCs/>
      <w:spacing w:val="0"/>
    </w:rPr>
  </w:style>
  <w:style w:type="character" w:styleId="Enfasicorsivo">
    <w:name w:val="Emphasis"/>
    <w:uiPriority w:val="20"/>
    <w:qFormat/>
    <w:rsid w:val="00B77D49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B77D49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77D49"/>
  </w:style>
  <w:style w:type="paragraph" w:styleId="Paragrafoelenco">
    <w:name w:val="List Paragraph"/>
    <w:basedOn w:val="Normale"/>
    <w:uiPriority w:val="34"/>
    <w:qFormat/>
    <w:rsid w:val="00B77D49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7D49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7D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7D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7D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B77D49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B77D49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B77D49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B77D49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B77D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77D49"/>
    <w:pPr>
      <w:outlineLvl w:val="9"/>
    </w:pPr>
  </w:style>
  <w:style w:type="character" w:styleId="Collegamentoipertestuale">
    <w:name w:val="Hyperlink"/>
    <w:basedOn w:val="Carpredefinitoparagrafo"/>
    <w:semiHidden/>
    <w:rsid w:val="003806F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6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6FB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NormaleWeb">
    <w:name w:val="Normal (Web)"/>
    <w:basedOn w:val="Normale"/>
    <w:rsid w:val="003A605C"/>
    <w:pPr>
      <w:spacing w:before="240" w:after="240"/>
    </w:pPr>
    <w:rPr>
      <w:rFonts w:ascii="Tahoma" w:hAnsi="Tahoma" w:cs="Tahoma"/>
      <w:sz w:val="17"/>
      <w:szCs w:val="17"/>
    </w:rPr>
  </w:style>
  <w:style w:type="character" w:customStyle="1" w:styleId="apple-style-span">
    <w:name w:val="apple-style-span"/>
    <w:basedOn w:val="Carpredefinitoparagrafo"/>
    <w:rsid w:val="003A6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valeri</cp:lastModifiedBy>
  <cp:revision>2</cp:revision>
  <dcterms:created xsi:type="dcterms:W3CDTF">2012-02-10T09:20:00Z</dcterms:created>
  <dcterms:modified xsi:type="dcterms:W3CDTF">2012-02-10T09:20:00Z</dcterms:modified>
</cp:coreProperties>
</file>